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69E" w:rsidRPr="0083269E" w:rsidRDefault="0083269E" w:rsidP="0083269E">
      <w:pPr>
        <w:rPr>
          <w:rFonts w:ascii="Times New Roman" w:hAnsi="Times New Roman"/>
          <w:b/>
          <w:sz w:val="24"/>
        </w:rPr>
      </w:pPr>
      <w:r w:rsidRPr="0083269E">
        <w:rPr>
          <w:rFonts w:ascii="Times New Roman" w:hAnsi="Times New Roman"/>
          <w:b/>
          <w:sz w:val="24"/>
        </w:rPr>
        <w:t xml:space="preserve">                       </w:t>
      </w:r>
      <w:r w:rsidRPr="0083269E">
        <w:rPr>
          <w:rFonts w:ascii="Times New Roman" w:hAnsi="Times New Roman"/>
          <w:b/>
          <w:sz w:val="24"/>
        </w:rPr>
        <w:tab/>
      </w:r>
      <w:r w:rsidRPr="0083269E">
        <w:rPr>
          <w:rFonts w:ascii="Times New Roman" w:hAnsi="Times New Roman"/>
          <w:b/>
          <w:sz w:val="24"/>
        </w:rPr>
        <w:tab/>
        <w:t xml:space="preserve">               </w:t>
      </w:r>
      <w:r w:rsidRPr="0083269E">
        <w:rPr>
          <w:rFonts w:ascii="Times New Roman" w:hAnsi="Times New Roman"/>
          <w:b/>
          <w:sz w:val="24"/>
        </w:rPr>
        <w:tab/>
      </w:r>
      <w:r w:rsidRPr="0083269E">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83269E" w:rsidRPr="0083269E" w:rsidRDefault="00427A18" w:rsidP="0083269E">
      <w:pPr>
        <w:rPr>
          <w:rFonts w:ascii="Times New Roman" w:hAnsi="Times New Roman"/>
          <w:sz w:val="24"/>
        </w:rPr>
      </w:pPr>
      <w:bookmarkStart w:id="0" w:name="_GoBack"/>
      <w:r w:rsidRPr="008C33C7">
        <w:rPr>
          <w:rFonts w:ascii="Times New Roman" w:hAnsi="Times New Roman"/>
          <w:sz w:val="24"/>
        </w:rPr>
        <w:t>Circolare n.</w:t>
      </w:r>
      <w:r w:rsidR="00376148">
        <w:rPr>
          <w:rFonts w:ascii="Times New Roman" w:hAnsi="Times New Roman"/>
          <w:sz w:val="24"/>
        </w:rPr>
        <w:t>18</w:t>
      </w:r>
      <w:r w:rsidR="008C33C7" w:rsidRPr="008C33C7">
        <w:rPr>
          <w:rFonts w:ascii="Times New Roman" w:hAnsi="Times New Roman"/>
          <w:sz w:val="24"/>
        </w:rPr>
        <w:t>/P</w:t>
      </w:r>
      <w:r w:rsidRPr="008C33C7">
        <w:rPr>
          <w:rFonts w:ascii="Times New Roman" w:hAnsi="Times New Roman"/>
          <w:sz w:val="24"/>
        </w:rPr>
        <w:t xml:space="preserve"> </w:t>
      </w:r>
      <w:bookmarkEnd w:id="0"/>
      <w:r w:rsidR="0083269E">
        <w:rPr>
          <w:rFonts w:ascii="Times New Roman" w:hAnsi="Times New Roman"/>
          <w:sz w:val="24"/>
        </w:rPr>
        <w:tab/>
      </w:r>
      <w:r w:rsidR="0083269E">
        <w:rPr>
          <w:rFonts w:ascii="Times New Roman" w:hAnsi="Times New Roman"/>
          <w:sz w:val="24"/>
        </w:rPr>
        <w:tab/>
      </w:r>
      <w:r w:rsidR="0083269E">
        <w:rPr>
          <w:rFonts w:ascii="Times New Roman" w:hAnsi="Times New Roman"/>
          <w:sz w:val="24"/>
        </w:rPr>
        <w:tab/>
      </w:r>
      <w:r w:rsidR="0083269E">
        <w:rPr>
          <w:rFonts w:ascii="Times New Roman" w:hAnsi="Times New Roman"/>
          <w:sz w:val="24"/>
        </w:rPr>
        <w:tab/>
      </w:r>
      <w:r w:rsidR="0083269E">
        <w:rPr>
          <w:rFonts w:ascii="Times New Roman" w:hAnsi="Times New Roman"/>
          <w:sz w:val="24"/>
        </w:rPr>
        <w:tab/>
      </w:r>
      <w:r w:rsidR="0083269E">
        <w:rPr>
          <w:rFonts w:ascii="Times New Roman" w:hAnsi="Times New Roman"/>
          <w:sz w:val="24"/>
        </w:rPr>
        <w:tab/>
      </w:r>
      <w:r w:rsidR="0083269E" w:rsidRPr="0083269E">
        <w:rPr>
          <w:rFonts w:ascii="Times New Roman" w:hAnsi="Times New Roman"/>
          <w:sz w:val="24"/>
        </w:rPr>
        <w:t xml:space="preserve">Modugno, </w:t>
      </w:r>
      <w:r w:rsidR="00171E78">
        <w:rPr>
          <w:rFonts w:ascii="Times New Roman" w:hAnsi="Times New Roman"/>
          <w:sz w:val="24"/>
        </w:rPr>
        <w:t>28</w:t>
      </w:r>
      <w:r w:rsidR="00894A64">
        <w:rPr>
          <w:rFonts w:ascii="Times New Roman" w:hAnsi="Times New Roman"/>
          <w:sz w:val="24"/>
        </w:rPr>
        <w:t>/09</w:t>
      </w:r>
      <w:r w:rsidR="0083269E" w:rsidRPr="0083269E">
        <w:rPr>
          <w:rFonts w:ascii="Times New Roman" w:hAnsi="Times New Roman"/>
          <w:sz w:val="24"/>
        </w:rPr>
        <w:t>/</w:t>
      </w:r>
      <w:r w:rsidR="00004815">
        <w:rPr>
          <w:rFonts w:ascii="Times New Roman" w:hAnsi="Times New Roman"/>
          <w:sz w:val="24"/>
        </w:rPr>
        <w:t>2021</w:t>
      </w:r>
    </w:p>
    <w:p w:rsidR="001A11C8" w:rsidRDefault="001A11C8" w:rsidP="00EE124F">
      <w:pPr>
        <w:rPr>
          <w:rFonts w:ascii="Times New Roman" w:hAnsi="Times New Roman"/>
          <w:sz w:val="24"/>
        </w:rPr>
      </w:pPr>
    </w:p>
    <w:p w:rsidR="00171E78" w:rsidRDefault="00171E78" w:rsidP="00171E78">
      <w:pPr>
        <w:spacing w:line="240" w:lineRule="auto"/>
        <w:ind w:firstLine="5387"/>
        <w:jc w:val="both"/>
        <w:rPr>
          <w:rFonts w:ascii="Times New Roman" w:hAnsi="Times New Roman"/>
          <w:sz w:val="24"/>
        </w:rPr>
      </w:pPr>
      <w:r w:rsidRPr="00171E78">
        <w:rPr>
          <w:rFonts w:ascii="Times New Roman" w:hAnsi="Times New Roman"/>
          <w:sz w:val="24"/>
        </w:rPr>
        <w:t xml:space="preserve">Ai Docenti classi Prime Scuola Primaria </w:t>
      </w:r>
    </w:p>
    <w:p w:rsidR="00427A18" w:rsidRDefault="00171E78" w:rsidP="00171E78">
      <w:pPr>
        <w:spacing w:line="240" w:lineRule="auto"/>
        <w:ind w:firstLine="5387"/>
        <w:jc w:val="both"/>
        <w:rPr>
          <w:rFonts w:ascii="Times New Roman" w:hAnsi="Times New Roman"/>
          <w:sz w:val="24"/>
        </w:rPr>
      </w:pPr>
      <w:r w:rsidRPr="00171E78">
        <w:rPr>
          <w:rFonts w:ascii="Times New Roman" w:hAnsi="Times New Roman"/>
          <w:sz w:val="24"/>
        </w:rPr>
        <w:t>Ai Genitori classi Prime Scuola Primaria</w:t>
      </w:r>
    </w:p>
    <w:p w:rsidR="00963966" w:rsidRDefault="00963966" w:rsidP="00171E78">
      <w:pPr>
        <w:spacing w:line="240" w:lineRule="auto"/>
        <w:ind w:firstLine="5387"/>
        <w:jc w:val="both"/>
        <w:rPr>
          <w:rFonts w:ascii="Times New Roman" w:hAnsi="Times New Roman"/>
          <w:sz w:val="24"/>
        </w:rPr>
      </w:pPr>
    </w:p>
    <w:p w:rsidR="007B086A" w:rsidRDefault="00B96958" w:rsidP="00BB5A3F">
      <w:pPr>
        <w:jc w:val="both"/>
        <w:rPr>
          <w:rFonts w:ascii="Times New Roman" w:hAnsi="Times New Roman"/>
          <w:b/>
          <w:sz w:val="24"/>
        </w:rPr>
      </w:pPr>
      <w:r w:rsidRPr="00BB5A3F">
        <w:rPr>
          <w:rFonts w:ascii="Times New Roman" w:hAnsi="Times New Roman"/>
          <w:b/>
          <w:sz w:val="24"/>
        </w:rPr>
        <w:t>Oggetto:</w:t>
      </w:r>
      <w:r w:rsidR="00BB5D40" w:rsidRPr="00BB5A3F">
        <w:rPr>
          <w:rFonts w:ascii="Times New Roman" w:hAnsi="Times New Roman"/>
          <w:b/>
          <w:sz w:val="24"/>
        </w:rPr>
        <w:t xml:space="preserve"> </w:t>
      </w:r>
      <w:r w:rsidR="00171E78" w:rsidRPr="00171E78">
        <w:rPr>
          <w:rFonts w:ascii="Times New Roman" w:hAnsi="Times New Roman"/>
          <w:b/>
          <w:sz w:val="24"/>
        </w:rPr>
        <w:t>Incontro informativo sul Piano didattico-educativo delle classi prime e sull’organizzazione scolastica</w:t>
      </w:r>
    </w:p>
    <w:p w:rsidR="00BE053B" w:rsidRDefault="00BE053B" w:rsidP="00376148">
      <w:pPr>
        <w:spacing w:line="276" w:lineRule="auto"/>
        <w:jc w:val="both"/>
        <w:rPr>
          <w:rFonts w:ascii="Times New Roman" w:hAnsi="Times New Roman"/>
          <w:sz w:val="24"/>
        </w:rPr>
      </w:pPr>
      <w:r>
        <w:rPr>
          <w:rFonts w:ascii="Times New Roman" w:hAnsi="Times New Roman"/>
          <w:sz w:val="24"/>
        </w:rPr>
        <w:t>Si comunica che il giorno 7</w:t>
      </w:r>
      <w:r w:rsidR="00171E78" w:rsidRPr="00BE053B">
        <w:rPr>
          <w:rFonts w:ascii="Times New Roman" w:hAnsi="Times New Roman"/>
          <w:sz w:val="24"/>
        </w:rPr>
        <w:t xml:space="preserve"> ottobre p.v., a partire dalle ore 16.00, i docenti delle classi prime di scuola primaria incontreranno i genitori degli alunni per un </w:t>
      </w:r>
      <w:r>
        <w:rPr>
          <w:rFonts w:ascii="Times New Roman" w:hAnsi="Times New Roman"/>
          <w:sz w:val="24"/>
        </w:rPr>
        <w:t>momento</w:t>
      </w:r>
      <w:r w:rsidR="00171E78" w:rsidRPr="00BE053B">
        <w:rPr>
          <w:rFonts w:ascii="Times New Roman" w:hAnsi="Times New Roman"/>
          <w:sz w:val="24"/>
        </w:rPr>
        <w:t xml:space="preserve"> informativo di inizio anno sul Piano didattico</w:t>
      </w:r>
      <w:r>
        <w:rPr>
          <w:rFonts w:ascii="Times New Roman" w:hAnsi="Times New Roman"/>
          <w:sz w:val="24"/>
        </w:rPr>
        <w:t xml:space="preserve"> </w:t>
      </w:r>
      <w:r w:rsidR="00171E78" w:rsidRPr="00BE053B">
        <w:rPr>
          <w:rFonts w:ascii="Times New Roman" w:hAnsi="Times New Roman"/>
          <w:sz w:val="24"/>
        </w:rPr>
        <w:t xml:space="preserve">educativo e sull’organizzazione scolastica. </w:t>
      </w:r>
    </w:p>
    <w:p w:rsidR="00171E78" w:rsidRDefault="00171E78" w:rsidP="00376148">
      <w:pPr>
        <w:spacing w:line="276" w:lineRule="auto"/>
        <w:jc w:val="both"/>
        <w:rPr>
          <w:rFonts w:ascii="Times New Roman" w:hAnsi="Times New Roman"/>
          <w:sz w:val="24"/>
        </w:rPr>
      </w:pPr>
      <w:r w:rsidRPr="00BE053B">
        <w:rPr>
          <w:rFonts w:ascii="Times New Roman" w:hAnsi="Times New Roman"/>
          <w:sz w:val="24"/>
        </w:rPr>
        <w:t>La riunione si terrà in modalità a distanza all’interno della piattaforma di scuola G Suite con l’uso dell’applicativo Meet.</w:t>
      </w:r>
      <w:r w:rsidR="00E56F00">
        <w:rPr>
          <w:rFonts w:ascii="Times New Roman" w:hAnsi="Times New Roman"/>
          <w:sz w:val="24"/>
        </w:rPr>
        <w:t xml:space="preserve"> Il docente di italiano provvederà alla creazione del</w:t>
      </w:r>
      <w:r w:rsidR="00376148">
        <w:rPr>
          <w:rFonts w:ascii="Times New Roman" w:hAnsi="Times New Roman"/>
          <w:sz w:val="24"/>
        </w:rPr>
        <w:t xml:space="preserve"> </w:t>
      </w:r>
      <w:r w:rsidR="00E56F00">
        <w:rPr>
          <w:rFonts w:ascii="Times New Roman" w:hAnsi="Times New Roman"/>
          <w:sz w:val="24"/>
        </w:rPr>
        <w:t>meet e ai relativi inviti ai colleghi e alle famiglie.</w:t>
      </w:r>
      <w:r w:rsidRPr="00BE053B">
        <w:rPr>
          <w:rFonts w:ascii="Times New Roman" w:hAnsi="Times New Roman"/>
          <w:sz w:val="24"/>
        </w:rPr>
        <w:t xml:space="preserve"> I genitori riceveranno il link per la partecipazione all’indirizzo mail dell’account di scuola del proprio figlio. Si consiglia di provare l’accesso in anticipo, al fine di segnalare in tempo utile alla mail modugnoterzocircolo@gmail.com eventuali difficoltà di utilizzo. Di seguito si riporta il calendario orario</w:t>
      </w:r>
      <w:r w:rsidR="00BE053B">
        <w:rPr>
          <w:rFonts w:ascii="Times New Roman" w:hAnsi="Times New Roman"/>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BE053B" w:rsidRPr="00662B79" w:rsidTr="00662B79">
        <w:tc>
          <w:tcPr>
            <w:tcW w:w="3259" w:type="dxa"/>
            <w:shd w:val="clear" w:color="auto" w:fill="auto"/>
          </w:tcPr>
          <w:p w:rsidR="00BE053B" w:rsidRPr="00662B79" w:rsidRDefault="00BE053B" w:rsidP="00662B79">
            <w:pPr>
              <w:spacing w:line="360" w:lineRule="auto"/>
              <w:jc w:val="both"/>
              <w:rPr>
                <w:rFonts w:ascii="Times New Roman" w:hAnsi="Times New Roman"/>
                <w:sz w:val="24"/>
              </w:rPr>
            </w:pPr>
            <w:r w:rsidRPr="00662B79">
              <w:rPr>
                <w:rFonts w:ascii="Times New Roman" w:hAnsi="Times New Roman"/>
                <w:sz w:val="24"/>
              </w:rPr>
              <w:t>Classe</w:t>
            </w:r>
          </w:p>
        </w:tc>
        <w:tc>
          <w:tcPr>
            <w:tcW w:w="3259" w:type="dxa"/>
            <w:shd w:val="clear" w:color="auto" w:fill="auto"/>
          </w:tcPr>
          <w:p w:rsidR="00BE053B" w:rsidRPr="00662B79" w:rsidRDefault="00BE053B" w:rsidP="00662B79">
            <w:pPr>
              <w:spacing w:line="360" w:lineRule="auto"/>
              <w:jc w:val="both"/>
              <w:rPr>
                <w:rFonts w:ascii="Times New Roman" w:hAnsi="Times New Roman"/>
                <w:sz w:val="24"/>
              </w:rPr>
            </w:pPr>
            <w:r w:rsidRPr="00662B79">
              <w:rPr>
                <w:rFonts w:ascii="Times New Roman" w:hAnsi="Times New Roman"/>
                <w:sz w:val="24"/>
              </w:rPr>
              <w:t>Plesso</w:t>
            </w:r>
          </w:p>
        </w:tc>
        <w:tc>
          <w:tcPr>
            <w:tcW w:w="3260" w:type="dxa"/>
            <w:shd w:val="clear" w:color="auto" w:fill="auto"/>
          </w:tcPr>
          <w:p w:rsidR="00BE053B" w:rsidRPr="00662B79" w:rsidRDefault="00BE053B" w:rsidP="00662B79">
            <w:pPr>
              <w:spacing w:line="360" w:lineRule="auto"/>
              <w:jc w:val="both"/>
              <w:rPr>
                <w:rFonts w:ascii="Times New Roman" w:hAnsi="Times New Roman"/>
                <w:sz w:val="24"/>
              </w:rPr>
            </w:pPr>
            <w:r w:rsidRPr="00662B79">
              <w:rPr>
                <w:rFonts w:ascii="Times New Roman" w:hAnsi="Times New Roman"/>
                <w:sz w:val="24"/>
              </w:rPr>
              <w:t>Dalle..alle…</w:t>
            </w:r>
          </w:p>
        </w:tc>
      </w:tr>
      <w:tr w:rsidR="00BE053B" w:rsidRPr="00662B79" w:rsidTr="00662B79">
        <w:tc>
          <w:tcPr>
            <w:tcW w:w="3259" w:type="dxa"/>
            <w:shd w:val="clear" w:color="auto" w:fill="auto"/>
          </w:tcPr>
          <w:p w:rsidR="00BE053B" w:rsidRPr="00662B79" w:rsidRDefault="00BE053B" w:rsidP="00662B79">
            <w:pPr>
              <w:spacing w:line="360" w:lineRule="auto"/>
              <w:jc w:val="both"/>
              <w:rPr>
                <w:rFonts w:ascii="Times New Roman" w:hAnsi="Times New Roman"/>
                <w:sz w:val="24"/>
              </w:rPr>
            </w:pPr>
            <w:r w:rsidRPr="00662B79">
              <w:rPr>
                <w:rFonts w:ascii="Times New Roman" w:hAnsi="Times New Roman"/>
                <w:sz w:val="24"/>
              </w:rPr>
              <w:t>1A – 1B</w:t>
            </w:r>
          </w:p>
        </w:tc>
        <w:tc>
          <w:tcPr>
            <w:tcW w:w="3259" w:type="dxa"/>
            <w:shd w:val="clear" w:color="auto" w:fill="auto"/>
          </w:tcPr>
          <w:p w:rsidR="00BE053B" w:rsidRPr="00662B79" w:rsidRDefault="00BE053B" w:rsidP="00662B79">
            <w:pPr>
              <w:spacing w:line="360" w:lineRule="auto"/>
              <w:jc w:val="both"/>
              <w:rPr>
                <w:rFonts w:ascii="Times New Roman" w:hAnsi="Times New Roman"/>
                <w:sz w:val="24"/>
              </w:rPr>
            </w:pPr>
            <w:r w:rsidRPr="00662B79">
              <w:rPr>
                <w:rFonts w:ascii="Times New Roman" w:hAnsi="Times New Roman"/>
                <w:sz w:val="24"/>
              </w:rPr>
              <w:t>Don Milani</w:t>
            </w:r>
          </w:p>
        </w:tc>
        <w:tc>
          <w:tcPr>
            <w:tcW w:w="3260" w:type="dxa"/>
            <w:shd w:val="clear" w:color="auto" w:fill="auto"/>
          </w:tcPr>
          <w:p w:rsidR="00BE053B" w:rsidRPr="00662B79" w:rsidRDefault="00DA199D" w:rsidP="00662B79">
            <w:pPr>
              <w:spacing w:line="360" w:lineRule="auto"/>
              <w:jc w:val="both"/>
              <w:rPr>
                <w:rFonts w:ascii="Times New Roman" w:hAnsi="Times New Roman"/>
                <w:sz w:val="24"/>
              </w:rPr>
            </w:pPr>
            <w:r w:rsidRPr="00662B79">
              <w:rPr>
                <w:rFonts w:ascii="Times New Roman" w:hAnsi="Times New Roman"/>
                <w:sz w:val="24"/>
              </w:rPr>
              <w:t>16.00 -17.</w:t>
            </w:r>
            <w:r w:rsidR="00BE053B" w:rsidRPr="00662B79">
              <w:rPr>
                <w:rFonts w:ascii="Times New Roman" w:hAnsi="Times New Roman"/>
                <w:sz w:val="24"/>
              </w:rPr>
              <w:t>00</w:t>
            </w:r>
          </w:p>
        </w:tc>
      </w:tr>
      <w:tr w:rsidR="00BE053B" w:rsidRPr="00662B79" w:rsidTr="00662B79">
        <w:tc>
          <w:tcPr>
            <w:tcW w:w="3259" w:type="dxa"/>
            <w:shd w:val="clear" w:color="auto" w:fill="auto"/>
          </w:tcPr>
          <w:p w:rsidR="00BE053B" w:rsidRPr="00662B79" w:rsidRDefault="00BE053B" w:rsidP="00662B79">
            <w:pPr>
              <w:spacing w:line="360" w:lineRule="auto"/>
              <w:jc w:val="both"/>
              <w:rPr>
                <w:rFonts w:ascii="Times New Roman" w:hAnsi="Times New Roman"/>
                <w:sz w:val="24"/>
              </w:rPr>
            </w:pPr>
            <w:r w:rsidRPr="00662B79">
              <w:rPr>
                <w:rFonts w:ascii="Times New Roman" w:hAnsi="Times New Roman"/>
                <w:sz w:val="24"/>
              </w:rPr>
              <w:t>1A – 1B</w:t>
            </w:r>
          </w:p>
        </w:tc>
        <w:tc>
          <w:tcPr>
            <w:tcW w:w="3259" w:type="dxa"/>
            <w:shd w:val="clear" w:color="auto" w:fill="auto"/>
          </w:tcPr>
          <w:p w:rsidR="00BE053B" w:rsidRPr="00662B79" w:rsidRDefault="00BE053B" w:rsidP="00662B79">
            <w:pPr>
              <w:spacing w:line="360" w:lineRule="auto"/>
              <w:jc w:val="both"/>
              <w:rPr>
                <w:rFonts w:ascii="Times New Roman" w:hAnsi="Times New Roman"/>
                <w:sz w:val="24"/>
              </w:rPr>
            </w:pPr>
            <w:r w:rsidRPr="00662B79">
              <w:rPr>
                <w:rFonts w:ascii="Times New Roman" w:hAnsi="Times New Roman"/>
                <w:sz w:val="24"/>
              </w:rPr>
              <w:t>Faenza</w:t>
            </w:r>
          </w:p>
        </w:tc>
        <w:tc>
          <w:tcPr>
            <w:tcW w:w="3260" w:type="dxa"/>
            <w:shd w:val="clear" w:color="auto" w:fill="auto"/>
          </w:tcPr>
          <w:p w:rsidR="00BE053B" w:rsidRPr="00662B79" w:rsidRDefault="00DA199D" w:rsidP="00662B79">
            <w:pPr>
              <w:spacing w:line="360" w:lineRule="auto"/>
              <w:jc w:val="both"/>
              <w:rPr>
                <w:rFonts w:ascii="Times New Roman" w:hAnsi="Times New Roman"/>
                <w:sz w:val="24"/>
              </w:rPr>
            </w:pPr>
            <w:r w:rsidRPr="00662B79">
              <w:rPr>
                <w:rFonts w:ascii="Times New Roman" w:hAnsi="Times New Roman"/>
                <w:sz w:val="24"/>
              </w:rPr>
              <w:t>16.15 -17.15</w:t>
            </w:r>
          </w:p>
        </w:tc>
      </w:tr>
      <w:tr w:rsidR="00BE053B" w:rsidRPr="00662B79" w:rsidTr="00662B79">
        <w:tc>
          <w:tcPr>
            <w:tcW w:w="3259" w:type="dxa"/>
            <w:shd w:val="clear" w:color="auto" w:fill="auto"/>
          </w:tcPr>
          <w:p w:rsidR="00BE053B" w:rsidRPr="00662B79" w:rsidRDefault="00DA199D" w:rsidP="00662B79">
            <w:pPr>
              <w:spacing w:line="360" w:lineRule="auto"/>
              <w:jc w:val="both"/>
              <w:rPr>
                <w:rFonts w:ascii="Times New Roman" w:hAnsi="Times New Roman"/>
                <w:sz w:val="24"/>
              </w:rPr>
            </w:pPr>
            <w:r w:rsidRPr="00662B79">
              <w:rPr>
                <w:rFonts w:ascii="Times New Roman" w:hAnsi="Times New Roman"/>
                <w:sz w:val="24"/>
              </w:rPr>
              <w:t xml:space="preserve">1A </w:t>
            </w:r>
          </w:p>
        </w:tc>
        <w:tc>
          <w:tcPr>
            <w:tcW w:w="3259" w:type="dxa"/>
            <w:shd w:val="clear" w:color="auto" w:fill="auto"/>
          </w:tcPr>
          <w:p w:rsidR="00BE053B" w:rsidRPr="00662B79" w:rsidRDefault="00DA199D" w:rsidP="00662B79">
            <w:pPr>
              <w:spacing w:line="360" w:lineRule="auto"/>
              <w:jc w:val="both"/>
              <w:rPr>
                <w:rFonts w:ascii="Times New Roman" w:hAnsi="Times New Roman"/>
                <w:sz w:val="24"/>
              </w:rPr>
            </w:pPr>
            <w:r w:rsidRPr="00662B79">
              <w:rPr>
                <w:rFonts w:ascii="Times New Roman" w:hAnsi="Times New Roman"/>
                <w:sz w:val="24"/>
              </w:rPr>
              <w:t>Gandhi</w:t>
            </w:r>
          </w:p>
        </w:tc>
        <w:tc>
          <w:tcPr>
            <w:tcW w:w="3260" w:type="dxa"/>
            <w:shd w:val="clear" w:color="auto" w:fill="auto"/>
          </w:tcPr>
          <w:p w:rsidR="00BE053B" w:rsidRPr="00662B79" w:rsidRDefault="00DA199D" w:rsidP="00662B79">
            <w:pPr>
              <w:spacing w:line="360" w:lineRule="auto"/>
              <w:jc w:val="both"/>
              <w:rPr>
                <w:rFonts w:ascii="Times New Roman" w:hAnsi="Times New Roman"/>
                <w:sz w:val="24"/>
              </w:rPr>
            </w:pPr>
            <w:r w:rsidRPr="00662B79">
              <w:rPr>
                <w:rFonts w:ascii="Times New Roman" w:hAnsi="Times New Roman"/>
                <w:sz w:val="24"/>
              </w:rPr>
              <w:t>16.30 -17.30</w:t>
            </w:r>
          </w:p>
        </w:tc>
      </w:tr>
    </w:tbl>
    <w:p w:rsidR="00BB5A3F" w:rsidRPr="00963966" w:rsidRDefault="00BE053B" w:rsidP="00963966">
      <w:pPr>
        <w:spacing w:line="360" w:lineRule="auto"/>
        <w:jc w:val="both"/>
        <w:rPr>
          <w:rFonts w:ascii="Times New Roman" w:hAnsi="Times New Roman"/>
          <w:sz w:val="24"/>
        </w:rPr>
      </w:pPr>
      <w:r w:rsidRPr="00BE053B">
        <w:rPr>
          <w:rFonts w:ascii="Times New Roman" w:hAnsi="Times New Roman"/>
          <w:sz w:val="24"/>
        </w:rPr>
        <w:t>Nel formulare a tutti Voi l’invito a partecipare con puntualità, rinnovo l’augurio di buon anno scolastico</w:t>
      </w:r>
      <w:r w:rsidR="00DA199D">
        <w:rPr>
          <w:rFonts w:ascii="Times New Roman" w:hAnsi="Times New Roman"/>
          <w:sz w:val="24"/>
        </w:rPr>
        <w:t>.</w:t>
      </w:r>
    </w:p>
    <w:p w:rsidR="00535F7C" w:rsidRPr="00376148" w:rsidRDefault="00535F7C" w:rsidP="00535F7C">
      <w:pPr>
        <w:spacing w:after="0"/>
        <w:ind w:left="4395" w:firstLine="1275"/>
        <w:jc w:val="center"/>
        <w:rPr>
          <w:rFonts w:ascii="Times New Roman" w:hAnsi="Times New Roman"/>
          <w:sz w:val="24"/>
          <w:szCs w:val="24"/>
        </w:rPr>
      </w:pPr>
      <w:r w:rsidRPr="00376148">
        <w:rPr>
          <w:rFonts w:ascii="Times New Roman" w:hAnsi="Times New Roman"/>
          <w:sz w:val="24"/>
          <w:szCs w:val="24"/>
        </w:rPr>
        <w:t>Il Dirigente Scolastico</w:t>
      </w:r>
    </w:p>
    <w:p w:rsidR="00535F7C" w:rsidRPr="00376148" w:rsidRDefault="00535F7C" w:rsidP="00535F7C">
      <w:pPr>
        <w:spacing w:after="0"/>
        <w:ind w:left="4395" w:firstLine="1275"/>
        <w:jc w:val="center"/>
        <w:rPr>
          <w:rFonts w:ascii="Times New Roman" w:hAnsi="Times New Roman"/>
          <w:sz w:val="24"/>
          <w:szCs w:val="24"/>
        </w:rPr>
      </w:pPr>
      <w:r w:rsidRPr="00376148">
        <w:rPr>
          <w:rFonts w:ascii="Times New Roman" w:hAnsi="Times New Roman"/>
          <w:sz w:val="24"/>
          <w:szCs w:val="24"/>
        </w:rPr>
        <w:t>Prof.ssa Gabriella D’Agostino</w:t>
      </w:r>
    </w:p>
    <w:p w:rsidR="00535F7C" w:rsidRPr="001C17B2" w:rsidRDefault="00535F7C" w:rsidP="00535F7C">
      <w:pPr>
        <w:spacing w:after="0"/>
        <w:ind w:left="4395" w:firstLine="1275"/>
        <w:jc w:val="center"/>
        <w:rPr>
          <w:rFonts w:ascii="Times New Roman" w:hAnsi="Times New Roman"/>
          <w:sz w:val="16"/>
          <w:szCs w:val="16"/>
        </w:rPr>
      </w:pPr>
      <w:r w:rsidRPr="001C17B2">
        <w:rPr>
          <w:rFonts w:ascii="Times New Roman" w:hAnsi="Times New Roman"/>
          <w:sz w:val="16"/>
          <w:szCs w:val="16"/>
        </w:rPr>
        <w:t>Firma autografa sostituiva a mezzo stampa,</w:t>
      </w:r>
    </w:p>
    <w:p w:rsidR="00535F7C" w:rsidRPr="001C17B2" w:rsidRDefault="00535F7C" w:rsidP="00535F7C">
      <w:pPr>
        <w:spacing w:after="0"/>
        <w:ind w:left="4395" w:firstLine="1275"/>
        <w:jc w:val="center"/>
        <w:rPr>
          <w:rFonts w:ascii="Times New Roman" w:hAnsi="Times New Roman"/>
          <w:sz w:val="16"/>
          <w:szCs w:val="16"/>
        </w:rPr>
      </w:pPr>
      <w:r w:rsidRPr="001C17B2">
        <w:rPr>
          <w:rFonts w:ascii="Times New Roman" w:hAnsi="Times New Roman"/>
          <w:sz w:val="16"/>
          <w:szCs w:val="16"/>
        </w:rPr>
        <w:t>ai sensi dell’art. 3, comma 2 del D. Lgs.n.39/1993</w:t>
      </w:r>
    </w:p>
    <w:sectPr w:rsidR="00535F7C" w:rsidRPr="001C17B2" w:rsidSect="00EE21E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0A" w:rsidRDefault="00296B0A" w:rsidP="0083269E">
      <w:pPr>
        <w:spacing w:after="0" w:line="240" w:lineRule="auto"/>
      </w:pPr>
      <w:r>
        <w:separator/>
      </w:r>
    </w:p>
  </w:endnote>
  <w:endnote w:type="continuationSeparator" w:id="0">
    <w:p w:rsidR="00296B0A" w:rsidRDefault="00296B0A" w:rsidP="0083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0A" w:rsidRDefault="00296B0A" w:rsidP="0083269E">
      <w:pPr>
        <w:spacing w:after="0" w:line="240" w:lineRule="auto"/>
      </w:pPr>
      <w:r>
        <w:separator/>
      </w:r>
    </w:p>
  </w:footnote>
  <w:footnote w:type="continuationSeparator" w:id="0">
    <w:p w:rsidR="00296B0A" w:rsidRDefault="00296B0A" w:rsidP="00832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9E" w:rsidRDefault="00376148" w:rsidP="00AD155C">
    <w:pPr>
      <w:pStyle w:val="Intestazione"/>
      <w:jc w:val="center"/>
    </w:pPr>
    <w:r>
      <w:rPr>
        <w:noProof/>
        <w:lang w:eastAsia="it-IT"/>
      </w:rPr>
      <w:drawing>
        <wp:inline distT="0" distB="0" distL="0" distR="0">
          <wp:extent cx="5835650" cy="1949450"/>
          <wp:effectExtent l="0" t="0" r="0" b="0"/>
          <wp:docPr id="1" name="Immagine 1" descr="intestazione 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docume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194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53EB0"/>
    <w:multiLevelType w:val="hybridMultilevel"/>
    <w:tmpl w:val="3D5A253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357EA0"/>
    <w:multiLevelType w:val="hybridMultilevel"/>
    <w:tmpl w:val="38B846C6"/>
    <w:lvl w:ilvl="0" w:tplc="04100001">
      <w:start w:val="1"/>
      <w:numFmt w:val="bullet"/>
      <w:lvlText w:val=""/>
      <w:lvlJc w:val="left"/>
      <w:pPr>
        <w:ind w:left="765" w:hanging="360"/>
      </w:pPr>
      <w:rPr>
        <w:rFonts w:ascii="Symbol" w:hAnsi="Symbol" w:cs="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cs="Wingdings" w:hint="default"/>
      </w:rPr>
    </w:lvl>
    <w:lvl w:ilvl="3" w:tplc="04100001" w:tentative="1">
      <w:start w:val="1"/>
      <w:numFmt w:val="bullet"/>
      <w:lvlText w:val=""/>
      <w:lvlJc w:val="left"/>
      <w:pPr>
        <w:ind w:left="2925" w:hanging="360"/>
      </w:pPr>
      <w:rPr>
        <w:rFonts w:ascii="Symbol" w:hAnsi="Symbol" w:cs="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cs="Wingdings" w:hint="default"/>
      </w:rPr>
    </w:lvl>
    <w:lvl w:ilvl="6" w:tplc="04100001" w:tentative="1">
      <w:start w:val="1"/>
      <w:numFmt w:val="bullet"/>
      <w:lvlText w:val=""/>
      <w:lvlJc w:val="left"/>
      <w:pPr>
        <w:ind w:left="5085" w:hanging="360"/>
      </w:pPr>
      <w:rPr>
        <w:rFonts w:ascii="Symbol" w:hAnsi="Symbol" w:cs="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C6"/>
    <w:rsid w:val="00004815"/>
    <w:rsid w:val="00084DB2"/>
    <w:rsid w:val="000B432E"/>
    <w:rsid w:val="000C2CF5"/>
    <w:rsid w:val="000D12BB"/>
    <w:rsid w:val="00171E78"/>
    <w:rsid w:val="001A11C8"/>
    <w:rsid w:val="00220A6F"/>
    <w:rsid w:val="00224867"/>
    <w:rsid w:val="00296B0A"/>
    <w:rsid w:val="002F14C2"/>
    <w:rsid w:val="00333D6D"/>
    <w:rsid w:val="00345444"/>
    <w:rsid w:val="00360CE9"/>
    <w:rsid w:val="00373098"/>
    <w:rsid w:val="00376148"/>
    <w:rsid w:val="003D2F1D"/>
    <w:rsid w:val="00410967"/>
    <w:rsid w:val="00427A18"/>
    <w:rsid w:val="00467E5E"/>
    <w:rsid w:val="004966BC"/>
    <w:rsid w:val="004B3E94"/>
    <w:rsid w:val="00535F7C"/>
    <w:rsid w:val="0054683B"/>
    <w:rsid w:val="00553A40"/>
    <w:rsid w:val="00555F9E"/>
    <w:rsid w:val="005D25B2"/>
    <w:rsid w:val="0062292C"/>
    <w:rsid w:val="00632875"/>
    <w:rsid w:val="00646274"/>
    <w:rsid w:val="0065569F"/>
    <w:rsid w:val="00662B79"/>
    <w:rsid w:val="00681031"/>
    <w:rsid w:val="007157D0"/>
    <w:rsid w:val="00725D42"/>
    <w:rsid w:val="007406FF"/>
    <w:rsid w:val="00773D88"/>
    <w:rsid w:val="007B086A"/>
    <w:rsid w:val="0083269E"/>
    <w:rsid w:val="00894A64"/>
    <w:rsid w:val="008C33C7"/>
    <w:rsid w:val="00963966"/>
    <w:rsid w:val="009D7BC6"/>
    <w:rsid w:val="00A70F71"/>
    <w:rsid w:val="00AC46D2"/>
    <w:rsid w:val="00AD155C"/>
    <w:rsid w:val="00B96958"/>
    <w:rsid w:val="00BB5A3F"/>
    <w:rsid w:val="00BB5D40"/>
    <w:rsid w:val="00BC770C"/>
    <w:rsid w:val="00BE053B"/>
    <w:rsid w:val="00BE7F7F"/>
    <w:rsid w:val="00C26CAD"/>
    <w:rsid w:val="00CD3F6D"/>
    <w:rsid w:val="00D22986"/>
    <w:rsid w:val="00D469EE"/>
    <w:rsid w:val="00D51F2F"/>
    <w:rsid w:val="00DA199D"/>
    <w:rsid w:val="00E05C7E"/>
    <w:rsid w:val="00E56F00"/>
    <w:rsid w:val="00EA0007"/>
    <w:rsid w:val="00EE124F"/>
    <w:rsid w:val="00EE21E3"/>
    <w:rsid w:val="00F341D8"/>
    <w:rsid w:val="00F73D0E"/>
    <w:rsid w:val="00FB5E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D6C4-0DF7-4DD5-A131-4E488CFE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21E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5D42"/>
    <w:pPr>
      <w:ind w:left="720"/>
      <w:contextualSpacing/>
    </w:pPr>
  </w:style>
  <w:style w:type="character" w:styleId="Collegamentoipertestuale">
    <w:name w:val="Hyperlink"/>
    <w:uiPriority w:val="99"/>
    <w:semiHidden/>
    <w:unhideWhenUsed/>
    <w:rsid w:val="008C33C7"/>
    <w:rPr>
      <w:color w:val="0000FF"/>
      <w:u w:val="single"/>
    </w:rPr>
  </w:style>
  <w:style w:type="paragraph" w:styleId="Intestazione">
    <w:name w:val="header"/>
    <w:basedOn w:val="Normale"/>
    <w:link w:val="IntestazioneCarattere"/>
    <w:uiPriority w:val="99"/>
    <w:unhideWhenUsed/>
    <w:rsid w:val="0083269E"/>
    <w:pPr>
      <w:tabs>
        <w:tab w:val="center" w:pos="4819"/>
        <w:tab w:val="right" w:pos="9638"/>
      </w:tabs>
    </w:pPr>
  </w:style>
  <w:style w:type="character" w:customStyle="1" w:styleId="IntestazioneCarattere">
    <w:name w:val="Intestazione Carattere"/>
    <w:link w:val="Intestazione"/>
    <w:uiPriority w:val="99"/>
    <w:rsid w:val="0083269E"/>
    <w:rPr>
      <w:sz w:val="22"/>
      <w:szCs w:val="22"/>
      <w:lang w:eastAsia="en-US"/>
    </w:rPr>
  </w:style>
  <w:style w:type="paragraph" w:styleId="Pidipagina">
    <w:name w:val="footer"/>
    <w:basedOn w:val="Normale"/>
    <w:link w:val="PidipaginaCarattere"/>
    <w:uiPriority w:val="99"/>
    <w:unhideWhenUsed/>
    <w:rsid w:val="0083269E"/>
    <w:pPr>
      <w:tabs>
        <w:tab w:val="center" w:pos="4819"/>
        <w:tab w:val="right" w:pos="9638"/>
      </w:tabs>
    </w:pPr>
  </w:style>
  <w:style w:type="character" w:customStyle="1" w:styleId="PidipaginaCarattere">
    <w:name w:val="Piè di pagina Carattere"/>
    <w:link w:val="Pidipagina"/>
    <w:uiPriority w:val="99"/>
    <w:rsid w:val="0083269E"/>
    <w:rPr>
      <w:sz w:val="22"/>
      <w:szCs w:val="22"/>
      <w:lang w:eastAsia="en-US"/>
    </w:rPr>
  </w:style>
  <w:style w:type="table" w:styleId="Grigliatabella">
    <w:name w:val="Table Grid"/>
    <w:basedOn w:val="Tabellanormale"/>
    <w:uiPriority w:val="39"/>
    <w:rsid w:val="0054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218</Words>
  <Characters>1249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VALLARELLI</dc:creator>
  <cp:keywords/>
  <cp:lastModifiedBy>Tina Cattedra</cp:lastModifiedBy>
  <cp:revision>3</cp:revision>
  <dcterms:created xsi:type="dcterms:W3CDTF">2021-09-28T11:44:00Z</dcterms:created>
  <dcterms:modified xsi:type="dcterms:W3CDTF">2021-09-28T11:44:00Z</dcterms:modified>
</cp:coreProperties>
</file>